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proofErr w:type="spellStart"/>
      <w:r>
        <w:t>სსიპ</w:t>
      </w:r>
      <w:proofErr w:type="spell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7A69B5">
      <w:pPr>
        <w:ind w:right="40"/>
        <w:jc w:val="right"/>
      </w:pPr>
      <w:r>
        <w:t xml:space="preserve"> </w:t>
      </w:r>
      <w:proofErr w:type="spellStart"/>
      <w:r>
        <w:t>დირექტორს</w:t>
      </w:r>
      <w:proofErr w:type="spell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Default="00E81B29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bookmarkStart w:id="0" w:name="_GoBack"/>
      <w:bookmarkEnd w:id="0"/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>მერძევეობის დარგის მოდერნიზაციისა 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proofErr w:type="spellStart"/>
      <w:r w:rsidR="007810CD" w:rsidRPr="007810CD">
        <w:rPr>
          <w:sz w:val="24"/>
          <w:szCs w:val="24"/>
        </w:rPr>
        <w:t>საწარმოს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შენობის</w:t>
      </w:r>
      <w:proofErr w:type="spellEnd"/>
      <w:r w:rsidR="007810CD" w:rsidRPr="007810CD">
        <w:rPr>
          <w:sz w:val="24"/>
          <w:szCs w:val="24"/>
        </w:rPr>
        <w:t xml:space="preserve">, </w:t>
      </w:r>
      <w:proofErr w:type="spellStart"/>
      <w:r w:rsidR="007810CD" w:rsidRPr="007810CD">
        <w:rPr>
          <w:sz w:val="24"/>
          <w:szCs w:val="24"/>
        </w:rPr>
        <w:t>შესასყიდი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მანქანა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დანადგარების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დაგეგმილი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საწარმოებელი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პროდუქციის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ურთიერთშესაბამისობის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შესახებ</w:t>
      </w:r>
      <w:proofErr w:type="spellEnd"/>
      <w:r w:rsidR="007810CD" w:rsidRPr="007810CD">
        <w:rPr>
          <w:sz w:val="24"/>
          <w:szCs w:val="24"/>
        </w:rPr>
        <w:t>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მი</w:t>
      </w:r>
      <w:proofErr w:type="spellEnd"/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თუ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რამდენი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ტონა</w:t>
      </w:r>
      <w:proofErr w:type="spellEnd"/>
      <w:r w:rsidR="007810CD" w:rsidRPr="007810CD">
        <w:rPr>
          <w:sz w:val="24"/>
          <w:szCs w:val="24"/>
        </w:rPr>
        <w:t xml:space="preserve">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</w:t>
      </w:r>
      <w:proofErr w:type="spellStart"/>
      <w:r w:rsidR="007810CD" w:rsidRPr="007810CD">
        <w:rPr>
          <w:sz w:val="24"/>
          <w:szCs w:val="24"/>
        </w:rPr>
        <w:t>გადამუშავების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შესაძლებლობა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აქვს</w:t>
      </w:r>
      <w:proofErr w:type="spellEnd"/>
      <w:r w:rsidR="007810CD" w:rsidRPr="007810CD">
        <w:rPr>
          <w:sz w:val="24"/>
          <w:szCs w:val="24"/>
        </w:rPr>
        <w:t xml:space="preserve">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proofErr w:type="spellStart"/>
      <w:r w:rsidR="007810CD" w:rsidRPr="007810CD">
        <w:rPr>
          <w:sz w:val="24"/>
          <w:szCs w:val="24"/>
        </w:rPr>
        <w:t>საწარმოს</w:t>
      </w:r>
      <w:proofErr w:type="spellEnd"/>
      <w:r w:rsidR="007810CD" w:rsidRPr="007810CD">
        <w:rPr>
          <w:sz w:val="24"/>
          <w:szCs w:val="24"/>
          <w:lang w:val="ka-GE"/>
        </w:rPr>
        <w:t>.</w:t>
      </w:r>
    </w:p>
    <w:p w:rsidR="00495BD6" w:rsidRDefault="00495BD6" w:rsidP="00495BD6">
      <w:pPr>
        <w:spacing w:after="0"/>
        <w:ind w:left="-5" w:right="39" w:firstLine="0"/>
        <w:rPr>
          <w:sz w:val="24"/>
          <w:szCs w:val="24"/>
          <w:lang w:val="ka-GE"/>
        </w:rPr>
      </w:pPr>
    </w:p>
    <w:p w:rsidR="007A69B5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დანართად წარმოგიდგენთ</w:t>
      </w:r>
      <w:r w:rsidR="007810CD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 xml:space="preserve">შენობა-ნაგებობის პროექტს,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>დანადგარების ტექნიკურ მახასიათებლების</w:t>
      </w:r>
      <w:r>
        <w:rPr>
          <w:sz w:val="24"/>
          <w:szCs w:val="24"/>
          <w:lang w:val="ka-GE"/>
        </w:rPr>
        <w:t xml:space="preserve">ა და სსიპ ,,სურსათის ეროვნული სააგენტოს“ მიერ გაცემულ ცნობას </w:t>
      </w:r>
      <w:proofErr w:type="spellStart"/>
      <w:r w:rsidR="00E81B29" w:rsidRPr="00E81B29">
        <w:rPr>
          <w:sz w:val="24"/>
          <w:szCs w:val="24"/>
        </w:rPr>
        <w:t>პოტენციური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ბენეფიციარის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საკუთრებაში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არსებული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იდენტიფიცირებული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ფურების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რაოდენობის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შესახებ</w:t>
      </w:r>
      <w:proofErr w:type="spellEnd"/>
      <w:r w:rsidR="00E81B29" w:rsidRPr="00E81B29">
        <w:rPr>
          <w:sz w:val="24"/>
          <w:szCs w:val="24"/>
        </w:rPr>
        <w:t xml:space="preserve"> - </w:t>
      </w:r>
      <w:proofErr w:type="spellStart"/>
      <w:r w:rsidR="00E81B29" w:rsidRPr="00E81B29">
        <w:rPr>
          <w:sz w:val="24"/>
          <w:szCs w:val="24"/>
        </w:rPr>
        <w:t>რძის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პირველადი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წარმოების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მიმართულების</w:t>
      </w:r>
      <w:proofErr w:type="spellEnd"/>
      <w:r w:rsidR="00E81B29" w:rsidRPr="00E81B29">
        <w:rPr>
          <w:sz w:val="24"/>
          <w:szCs w:val="24"/>
        </w:rPr>
        <w:t xml:space="preserve"> </w:t>
      </w:r>
      <w:proofErr w:type="spellStart"/>
      <w:r w:rsidR="00E81B29" w:rsidRPr="00E81B29">
        <w:rPr>
          <w:sz w:val="24"/>
          <w:szCs w:val="24"/>
        </w:rPr>
        <w:t>შემთხვევაში</w:t>
      </w:r>
      <w:proofErr w:type="spellEnd"/>
      <w:r w:rsidR="00E81B29" w:rsidRPr="00E81B29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საქართველოს კანონმდებლობით დადგენილ მოთხოვნებთან შესაბამისობის შესახებ.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proofErr w:type="spellStart"/>
      <w:r>
        <w:t>დანართი</w:t>
      </w:r>
      <w:proofErr w:type="spell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1"/>
    <w:rsid w:val="00495BD6"/>
    <w:rsid w:val="0052270C"/>
    <w:rsid w:val="006D74C1"/>
    <w:rsid w:val="007810CD"/>
    <w:rsid w:val="007A69B5"/>
    <w:rsid w:val="008F472D"/>
    <w:rsid w:val="00A17C99"/>
    <w:rsid w:val="00AA2BC5"/>
    <w:rsid w:val="00B83FEE"/>
    <w:rsid w:val="00D9225A"/>
    <w:rsid w:val="00E81B29"/>
    <w:rsid w:val="00F13848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20AC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ლაზარე მესხი</cp:lastModifiedBy>
  <cp:revision>3</cp:revision>
  <cp:lastPrinted>2019-12-27T07:31:00Z</cp:lastPrinted>
  <dcterms:created xsi:type="dcterms:W3CDTF">2020-05-13T06:57:00Z</dcterms:created>
  <dcterms:modified xsi:type="dcterms:W3CDTF">2020-05-13T07:21:00Z</dcterms:modified>
</cp:coreProperties>
</file>